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0F" w:rsidRDefault="0063590F" w:rsidP="0063590F">
      <w:pPr>
        <w:keepNext/>
        <w:keepLines/>
        <w:spacing w:before="48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Dopune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br/>
        <w:t>Popisa isp</w:t>
      </w:r>
      <w:r w:rsidR="008C1D5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rava i službenih obrazaca u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.</w:t>
      </w:r>
    </w:p>
    <w:p w:rsidR="0063590F" w:rsidRDefault="0063590F" w:rsidP="00E12C68">
      <w:pPr>
        <w:spacing w:after="20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sz w:val="24"/>
          <w:szCs w:val="24"/>
          <w:lang w:val="hr-HR"/>
        </w:rPr>
        <w:t>Odluke o ispravama i službenim obrascima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B502D5">
        <w:rPr>
          <w:rFonts w:ascii="Times New Roman" w:eastAsia="Calibri" w:hAnsi="Times New Roman" w:cs="Times New Roman"/>
          <w:i/>
          <w:iCs/>
          <w:sz w:val="24"/>
          <w:szCs w:val="24"/>
          <w:lang w:val="hr-HR"/>
        </w:rPr>
        <w:t xml:space="preserve">čiji su sadržaji, oblik, način zaštite i obvezna primjena propisani zakonima i drugim propisima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(Narodne novine, br. 50/11, 119/11, 28/13, 96/13, 47/</w:t>
      </w:r>
      <w:r w:rsidR="00AF574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14, 61/15, 34/16, 17/17,  86/17 i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97</w:t>
      </w:r>
      <w:r w:rsidR="006B6F01">
        <w:rPr>
          <w:rFonts w:ascii="Times New Roman" w:eastAsia="Calibri" w:hAnsi="Times New Roman" w:cs="Times New Roman"/>
          <w:sz w:val="24"/>
          <w:szCs w:val="24"/>
          <w:lang w:val="hr-HR"/>
        </w:rPr>
        <w:t>/18), navodimo dopune važećeg Popisa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isprava i </w:t>
      </w:r>
      <w:r w:rsidR="0046119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službenih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obrazaca.</w:t>
      </w:r>
    </w:p>
    <w:p w:rsidR="00D16321" w:rsidRDefault="008C1D52" w:rsidP="00E12C68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Nacionalni centar za vanjsko vrednovanje obrazovanja</w:t>
      </w:r>
    </w:p>
    <w:p w:rsidR="00D2239D" w:rsidRDefault="00E26E63" w:rsidP="00B4352A">
      <w:pPr>
        <w:spacing w:after="200" w:line="240" w:lineRule="auto"/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</w:pP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Zakon</w:t>
      </w:r>
      <w:r w:rsidR="008C1D52" w:rsidRPr="00A506B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 o </w:t>
      </w:r>
      <w:r w:rsidR="004724FB" w:rsidRPr="00A506B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odgoju i obrazovanju u osnovnoj </w:t>
      </w:r>
      <w:r w:rsidR="00244801" w:rsidRPr="00A506B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i srednjoj školi</w:t>
      </w:r>
      <w:r w:rsidR="00C87CCD" w:rsidRPr="00A506B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 ( Narodne novine, br.87/08, 86/09, 92/10, 105/10, 90/11, 5/12, 16/12, 86/12, 126/12, </w:t>
      </w:r>
      <w:r w:rsidR="00F216C0" w:rsidRPr="00A506B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126/12, </w:t>
      </w:r>
      <w:r w:rsidR="00E73AA8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94/13, 152/14, 7/17, 68/18</w:t>
      </w:r>
      <w:bookmarkStart w:id="0" w:name="_GoBack"/>
      <w:bookmarkEnd w:id="0"/>
      <w:r w:rsidR="00C87CCD" w:rsidRPr="00A506B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 i 98/19)</w:t>
      </w:r>
      <w:r w:rsidR="00591D57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 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odredbom član</w:t>
      </w:r>
      <w:r w:rsidR="0064464B" w:rsidRPr="00A506B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k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a</w:t>
      </w:r>
      <w:r w:rsidR="0064464B" w:rsidRPr="00A506B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 </w:t>
      </w:r>
      <w:r w:rsidR="00591D57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88. </w:t>
      </w:r>
      <w:r w:rsidR="008C049E" w:rsidRPr="00A506B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 xml:space="preserve">propisuje </w:t>
      </w:r>
      <w:r w:rsidR="0064464B" w:rsidRPr="00A506B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  <w:lang w:val="hr-HR"/>
        </w:rPr>
        <w:t>da se u</w:t>
      </w:r>
      <w:r w:rsidR="0064464B" w:rsidRPr="00A506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školskim ustanovama radi unapređenja kvalitete odgojno-obrazovne djelatnosti provodi vanjsko vrednovanje, a odnosi se na provođenje nacionalnih ispita </w:t>
      </w:r>
      <w:r w:rsidR="00D223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temeljenih na nacionalnim standardima </w:t>
      </w:r>
      <w:r w:rsidR="0064464B" w:rsidRPr="00A506B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te mjerenje stupnja kvalitete svi</w:t>
      </w:r>
      <w:r w:rsidR="00D223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h</w:t>
      </w:r>
      <w:r w:rsidR="00A376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sastavnica nacionalnog kurikulu</w:t>
      </w:r>
      <w:r w:rsidR="00D2239D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ma.</w:t>
      </w:r>
      <w:r w:rsidR="0019236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 xml:space="preserve"> Ispite provodi Nacionalni centar za vanjsko vrednovanje </w:t>
      </w:r>
      <w:r w:rsidR="009C75D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obrazovanja</w:t>
      </w:r>
      <w:r w:rsidR="00B4352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hr-HR"/>
        </w:rPr>
        <w:t>.</w:t>
      </w:r>
    </w:p>
    <w:p w:rsidR="00E12C68" w:rsidRPr="00D62603" w:rsidRDefault="0098603A" w:rsidP="00041E6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svrhu provođenja nacionalnih </w:t>
      </w:r>
      <w:r w:rsidR="00041E61">
        <w:rPr>
          <w:rFonts w:ascii="Times New Roman" w:eastAsia="Calibri" w:hAnsi="Times New Roman" w:cs="Times New Roman"/>
          <w:sz w:val="24"/>
          <w:szCs w:val="24"/>
          <w:lang w:val="hr-HR"/>
        </w:rPr>
        <w:t>ispita na zakonom propisani način</w:t>
      </w:r>
      <w:r w:rsidR="009623C8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="00041E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E12C68" w:rsidRPr="00D6260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Popis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97/18), </w:t>
      </w:r>
      <w:r w:rsidR="00E66DC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dodaju se </w:t>
      </w:r>
      <w:r w:rsidR="00E83FC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isprave i </w:t>
      </w:r>
      <w:r w:rsidR="00E66DC0">
        <w:rPr>
          <w:rFonts w:ascii="Times New Roman" w:eastAsia="Calibri" w:hAnsi="Times New Roman" w:cs="Times New Roman"/>
          <w:sz w:val="24"/>
          <w:szCs w:val="24"/>
          <w:lang w:val="hr-HR"/>
        </w:rPr>
        <w:t>obrasci</w:t>
      </w:r>
      <w:r w:rsidR="00041E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kako slijedi:</w:t>
      </w:r>
    </w:p>
    <w:p w:rsidR="00E12C68" w:rsidRPr="00D1702D" w:rsidRDefault="00E12C68" w:rsidP="00E12C68">
      <w:pPr>
        <w:spacing w:after="200" w:line="240" w:lineRule="auto"/>
        <w:ind w:firstLine="720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F0861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Naziv isprave i službenog obrasca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61" w:rsidRDefault="009F0861" w:rsidP="00E12C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Pravni izvor</w:t>
            </w:r>
          </w:p>
        </w:tc>
      </w:tr>
      <w:tr w:rsidR="009F0861" w:rsidTr="00D33A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61" w:rsidRDefault="007C669F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Š</w:t>
            </w:r>
            <w:r w:rsidR="003C72A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panjolski jezik – niža i viša razina </w:t>
            </w:r>
          </w:p>
          <w:p w:rsidR="00DF25FC" w:rsidRDefault="00DF25FC" w:rsidP="00D33AF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4D1FBB" w:rsidRDefault="003C72A0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Francuski jezik - niža i viša razina</w:t>
            </w:r>
          </w:p>
          <w:p w:rsidR="004D1FBB" w:rsidRDefault="004D1FBB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4D1FBB" w:rsidRDefault="003C72A0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Grčki jezik -  niža i viša razina</w:t>
            </w:r>
          </w:p>
          <w:p w:rsidR="003C72A0" w:rsidRDefault="003C72A0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3C72A0" w:rsidRDefault="003C72A0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Latinski jezik - niža i viša razina</w:t>
            </w:r>
          </w:p>
          <w:p w:rsidR="005273E8" w:rsidRDefault="005273E8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273E8" w:rsidRDefault="005273E8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Logika</w:t>
            </w:r>
          </w:p>
          <w:p w:rsidR="005273E8" w:rsidRDefault="005273E8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273E8" w:rsidRDefault="005273E8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Vjeronauk</w:t>
            </w:r>
          </w:p>
          <w:p w:rsidR="005273E8" w:rsidRDefault="005273E8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273E8" w:rsidRDefault="005273E8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Etika</w:t>
            </w:r>
          </w:p>
          <w:p w:rsidR="005273E8" w:rsidRDefault="005273E8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273E8" w:rsidRDefault="005273E8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Glazbena umjetnost</w:t>
            </w:r>
          </w:p>
          <w:p w:rsidR="00134B89" w:rsidRDefault="00134B89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5273E8" w:rsidRDefault="00D5164B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Češki materinski </w:t>
            </w:r>
            <w:r w:rsidR="005273E8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jezik</w:t>
            </w:r>
          </w:p>
          <w:p w:rsidR="00D5164B" w:rsidRDefault="00D5164B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D5164B" w:rsidRDefault="00D5164B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Mađarski materinski jezik</w:t>
            </w:r>
          </w:p>
          <w:p w:rsidR="00D5164B" w:rsidRDefault="00D5164B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D5164B" w:rsidRDefault="00D5164B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Srpski materinski jezik</w:t>
            </w:r>
          </w:p>
          <w:p w:rsidR="00D5164B" w:rsidRDefault="00D5164B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D5164B" w:rsidRDefault="004F6ADD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Talijanski materinski jezik</w:t>
            </w:r>
          </w:p>
          <w:p w:rsidR="004F6ADD" w:rsidRDefault="004F6ADD" w:rsidP="004D1FBB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4D1FBB" w:rsidRDefault="000761B9" w:rsidP="000761B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Sigurnosne vrećice s jedinstvenim barkodovima</w:t>
            </w:r>
          </w:p>
          <w:p w:rsidR="000761B9" w:rsidRDefault="000761B9" w:rsidP="000761B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0761B9" w:rsidRDefault="000761B9" w:rsidP="000761B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Sigurnosne trake</w:t>
            </w:r>
          </w:p>
          <w:p w:rsidR="00D334E7" w:rsidRDefault="00D334E7" w:rsidP="000761B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9F" w:rsidRDefault="007C669F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7C669F" w:rsidRDefault="007C669F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7C669F" w:rsidRDefault="007C669F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7C669F" w:rsidRDefault="007C669F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:rsidR="00DF25FC" w:rsidRDefault="008502F9" w:rsidP="004B257D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Zakon o odgoju i obrazovanju u osnovnoj i </w:t>
            </w:r>
            <w:r w:rsidR="00EF04B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srednjoj školi (</w:t>
            </w:r>
            <w:r w:rsidR="004D1FBB" w:rsidRPr="00A506B2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>Narodne novine, br.87/08, 86/09, 92/10, 105/10, 90/11, 5/12, 16/12, 86/12, 126/12, 126/</w:t>
            </w:r>
            <w:r w:rsidR="00051F76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 xml:space="preserve">12, 94/13, 152/14, 7/17, 68/18 </w:t>
            </w:r>
            <w:r w:rsidR="004D1FBB" w:rsidRPr="00A506B2">
              <w:rPr>
                <w:rFonts w:asciiTheme="majorBidi" w:hAnsiTheme="majorBidi" w:cstheme="majorBidi"/>
                <w:color w:val="231F20"/>
                <w:sz w:val="24"/>
                <w:szCs w:val="24"/>
                <w:shd w:val="clear" w:color="auto" w:fill="FFFFFF"/>
                <w:lang w:val="hr-HR"/>
              </w:rPr>
              <w:t>i 98/19)</w:t>
            </w:r>
          </w:p>
        </w:tc>
      </w:tr>
    </w:tbl>
    <w:p w:rsidR="00CA1607" w:rsidRDefault="00CA1607" w:rsidP="009F0861">
      <w:pPr>
        <w:spacing w:after="20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CA1607" w:rsidRPr="00F009BB" w:rsidRDefault="00CA1607" w:rsidP="00F009BB">
      <w:pPr>
        <w:spacing w:after="20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63590F" w:rsidRDefault="00CA1607" w:rsidP="000761B9">
      <w:pPr>
        <w:tabs>
          <w:tab w:val="left" w:pos="4875"/>
        </w:tabs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 xml:space="preserve">              </w:t>
      </w:r>
    </w:p>
    <w:p w:rsidR="00C55371" w:rsidRDefault="00E73AA8"/>
    <w:sectPr w:rsidR="00C55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41E61"/>
    <w:rsid w:val="00051F76"/>
    <w:rsid w:val="00067D96"/>
    <w:rsid w:val="000761B9"/>
    <w:rsid w:val="000B3075"/>
    <w:rsid w:val="001028B2"/>
    <w:rsid w:val="00134B89"/>
    <w:rsid w:val="00192368"/>
    <w:rsid w:val="001D5BF7"/>
    <w:rsid w:val="0021508C"/>
    <w:rsid w:val="00244801"/>
    <w:rsid w:val="0028727C"/>
    <w:rsid w:val="002E7D67"/>
    <w:rsid w:val="00320998"/>
    <w:rsid w:val="00355C6B"/>
    <w:rsid w:val="003C72A0"/>
    <w:rsid w:val="0040744A"/>
    <w:rsid w:val="00461193"/>
    <w:rsid w:val="004724FB"/>
    <w:rsid w:val="004944EF"/>
    <w:rsid w:val="004B257D"/>
    <w:rsid w:val="004D1FBB"/>
    <w:rsid w:val="004F6ADD"/>
    <w:rsid w:val="004F6EFA"/>
    <w:rsid w:val="00506542"/>
    <w:rsid w:val="005273E8"/>
    <w:rsid w:val="00563B6E"/>
    <w:rsid w:val="00591682"/>
    <w:rsid w:val="00591D57"/>
    <w:rsid w:val="005F5127"/>
    <w:rsid w:val="0063590F"/>
    <w:rsid w:val="0064464B"/>
    <w:rsid w:val="006B6F01"/>
    <w:rsid w:val="00715CD3"/>
    <w:rsid w:val="007603BE"/>
    <w:rsid w:val="007C22CE"/>
    <w:rsid w:val="007C669F"/>
    <w:rsid w:val="008502F9"/>
    <w:rsid w:val="008C049E"/>
    <w:rsid w:val="008C1D52"/>
    <w:rsid w:val="009623C8"/>
    <w:rsid w:val="0098603A"/>
    <w:rsid w:val="009C75D7"/>
    <w:rsid w:val="009F0861"/>
    <w:rsid w:val="00A262DE"/>
    <w:rsid w:val="00A37698"/>
    <w:rsid w:val="00A506B2"/>
    <w:rsid w:val="00AA07E0"/>
    <w:rsid w:val="00AF5740"/>
    <w:rsid w:val="00B261B3"/>
    <w:rsid w:val="00B4352A"/>
    <w:rsid w:val="00B502D5"/>
    <w:rsid w:val="00B525EA"/>
    <w:rsid w:val="00B60D21"/>
    <w:rsid w:val="00BA113F"/>
    <w:rsid w:val="00BF10D4"/>
    <w:rsid w:val="00BF14F1"/>
    <w:rsid w:val="00C80EE0"/>
    <w:rsid w:val="00C87CCD"/>
    <w:rsid w:val="00CA075D"/>
    <w:rsid w:val="00CA1607"/>
    <w:rsid w:val="00D00F86"/>
    <w:rsid w:val="00D16321"/>
    <w:rsid w:val="00D1702D"/>
    <w:rsid w:val="00D2239D"/>
    <w:rsid w:val="00D334E7"/>
    <w:rsid w:val="00D46495"/>
    <w:rsid w:val="00D5164B"/>
    <w:rsid w:val="00D62603"/>
    <w:rsid w:val="00D7302C"/>
    <w:rsid w:val="00DD6980"/>
    <w:rsid w:val="00DF25FC"/>
    <w:rsid w:val="00DF3622"/>
    <w:rsid w:val="00E12C68"/>
    <w:rsid w:val="00E26E63"/>
    <w:rsid w:val="00E66DC0"/>
    <w:rsid w:val="00E73AA8"/>
    <w:rsid w:val="00E83FC7"/>
    <w:rsid w:val="00EB309C"/>
    <w:rsid w:val="00EF04B9"/>
    <w:rsid w:val="00F009BB"/>
    <w:rsid w:val="00F216C0"/>
    <w:rsid w:val="00F654E2"/>
    <w:rsid w:val="00F847CB"/>
    <w:rsid w:val="00FB6D3F"/>
    <w:rsid w:val="00FD5F99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4B0F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Milica Nakić</cp:lastModifiedBy>
  <cp:revision>12</cp:revision>
  <dcterms:created xsi:type="dcterms:W3CDTF">2020-01-28T14:13:00Z</dcterms:created>
  <dcterms:modified xsi:type="dcterms:W3CDTF">2020-01-31T10:53:00Z</dcterms:modified>
</cp:coreProperties>
</file>